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F87" w:rsidRPr="00953582" w:rsidRDefault="00003F87" w:rsidP="00953582">
      <w:pPr>
        <w:spacing w:after="0"/>
        <w:rPr>
          <w:rFonts w:ascii="Verdana" w:hAnsi="Verdana"/>
          <w:b/>
          <w:sz w:val="16"/>
          <w:szCs w:val="16"/>
        </w:rPr>
      </w:pPr>
    </w:p>
    <w:p w:rsidR="00131C44" w:rsidRPr="00E06175" w:rsidRDefault="00E06175">
      <w:pPr>
        <w:rPr>
          <w:rFonts w:ascii="Verdana" w:hAnsi="Verdana"/>
          <w:b/>
          <w:sz w:val="36"/>
          <w:szCs w:val="36"/>
        </w:rPr>
      </w:pPr>
      <w:r w:rsidRPr="00E06175">
        <w:rPr>
          <w:rFonts w:ascii="Verdana" w:hAnsi="Verdana"/>
          <w:b/>
          <w:sz w:val="36"/>
          <w:szCs w:val="36"/>
        </w:rPr>
        <w:t xml:space="preserve">- </w:t>
      </w:r>
      <w:r w:rsidR="00003F87" w:rsidRPr="00E06175">
        <w:rPr>
          <w:rFonts w:ascii="Verdana" w:hAnsi="Verdana"/>
          <w:b/>
          <w:sz w:val="36"/>
          <w:szCs w:val="36"/>
        </w:rPr>
        <w:t>Lisenskravene vil løfte</w:t>
      </w:r>
      <w:r w:rsidR="00131C44" w:rsidRPr="00E06175">
        <w:rPr>
          <w:rFonts w:ascii="Verdana" w:hAnsi="Verdana"/>
          <w:b/>
          <w:sz w:val="36"/>
          <w:szCs w:val="36"/>
        </w:rPr>
        <w:t xml:space="preserve"> PostNord-ligaen</w:t>
      </w:r>
    </w:p>
    <w:p w:rsidR="00003F87" w:rsidRDefault="00003F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andre år er PostNord-ligaen en del av lisensrapporteringen. Tallene som ble presentert fredag, bekrefter behovet for et </w:t>
      </w:r>
      <w:r w:rsidR="00241FEA">
        <w:rPr>
          <w:rFonts w:ascii="Arial" w:hAnsi="Arial" w:cs="Arial"/>
          <w:b/>
        </w:rPr>
        <w:t>enda sterkere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fokus</w:t>
      </w:r>
      <w:proofErr w:type="gramEnd"/>
      <w:r>
        <w:rPr>
          <w:rFonts w:ascii="Arial" w:hAnsi="Arial" w:cs="Arial"/>
          <w:b/>
        </w:rPr>
        <w:t xml:space="preserve"> på økonomisk styring i klubbene – samtidig som lisensen vil styrke klubbene når den får virket over tid.</w:t>
      </w:r>
    </w:p>
    <w:p w:rsidR="00003F87" w:rsidRPr="00003F87" w:rsidRDefault="00003F87" w:rsidP="008656CD">
      <w:pPr>
        <w:pStyle w:val="Normalutanindrag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11 klubber rapporterte i grønn sone og helårstallene for PostNord-ligaen samlet er positive </w:t>
      </w:r>
      <w:r w:rsidRPr="00003F87">
        <w:rPr>
          <w:rFonts w:ascii="Arial" w:hAnsi="Arial" w:cs="Arial"/>
          <w:sz w:val="22"/>
        </w:rPr>
        <w:t xml:space="preserve">(driftsresultat på 8,2 </w:t>
      </w:r>
      <w:proofErr w:type="spellStart"/>
      <w:r w:rsidRPr="00003F87">
        <w:rPr>
          <w:rFonts w:ascii="Arial" w:hAnsi="Arial" w:cs="Arial"/>
          <w:sz w:val="22"/>
        </w:rPr>
        <w:t>mill</w:t>
      </w:r>
      <w:proofErr w:type="spellEnd"/>
      <w:r w:rsidRPr="00003F87">
        <w:rPr>
          <w:rFonts w:ascii="Arial" w:hAnsi="Arial" w:cs="Arial"/>
          <w:sz w:val="22"/>
        </w:rPr>
        <w:t xml:space="preserve"> samlet). Likevel er det ingen tvil om at det er utfordrende å drive på dette nivået. Fem av PostNord-klubbene (Odd 2 holdt utenom) rapporterte </w:t>
      </w:r>
      <w:r w:rsidR="008656CD">
        <w:rPr>
          <w:rFonts w:ascii="Arial" w:hAnsi="Arial" w:cs="Arial"/>
          <w:sz w:val="22"/>
        </w:rPr>
        <w:t xml:space="preserve">nå </w:t>
      </w:r>
      <w:r w:rsidRPr="00003F87">
        <w:rPr>
          <w:rFonts w:ascii="Arial" w:hAnsi="Arial" w:cs="Arial"/>
          <w:sz w:val="22"/>
        </w:rPr>
        <w:t>i rød sone og er eller blir underlagt handlingsplaner for å snu dette.</w:t>
      </w:r>
    </w:p>
    <w:p w:rsidR="00003F87" w:rsidRDefault="00003F87" w:rsidP="008656CD">
      <w:pPr>
        <w:pStyle w:val="Normalutanindrag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Historien fra Eliteserien viser at nettopp det skjer når lisensen virker over år. Ingen Eliteserieklubber rapporterte i rød sone</w:t>
      </w:r>
      <w:r w:rsidR="006A6812">
        <w:rPr>
          <w:rFonts w:ascii="Arial" w:hAnsi="Arial" w:cs="Arial"/>
          <w:sz w:val="22"/>
        </w:rPr>
        <w:t xml:space="preserve"> denne gang.</w:t>
      </w:r>
    </w:p>
    <w:p w:rsidR="00953582" w:rsidRDefault="00953582" w:rsidP="008656CD">
      <w:pPr>
        <w:pStyle w:val="Normalutanindrag"/>
        <w:spacing w:after="120"/>
        <w:rPr>
          <w:rFonts w:ascii="Arial" w:hAnsi="Arial" w:cs="Arial"/>
          <w:sz w:val="22"/>
        </w:rPr>
      </w:pPr>
    </w:p>
    <w:p w:rsidR="00953582" w:rsidRPr="00953582" w:rsidRDefault="00953582" w:rsidP="008656CD">
      <w:pPr>
        <w:pStyle w:val="Normalutanindrag"/>
        <w:spacing w:after="120"/>
        <w:rPr>
          <w:rFonts w:ascii="Arial" w:hAnsi="Arial" w:cs="Arial"/>
          <w:b/>
          <w:sz w:val="22"/>
        </w:rPr>
      </w:pPr>
      <w:r w:rsidRPr="00953582">
        <w:rPr>
          <w:rFonts w:ascii="Arial" w:hAnsi="Arial" w:cs="Arial"/>
          <w:b/>
          <w:sz w:val="22"/>
        </w:rPr>
        <w:t>Klubbene positive</w:t>
      </w:r>
    </w:p>
    <w:p w:rsidR="00003F87" w:rsidRPr="006A6812" w:rsidRDefault="006A6812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lang w:eastAsia="nb-NO"/>
        </w:rPr>
      </w:pPr>
      <w:r>
        <w:rPr>
          <w:rFonts w:ascii="Arial" w:eastAsia="Times New Roman" w:hAnsi="Arial" w:cs="Arial"/>
          <w:color w:val="222222"/>
          <w:lang w:eastAsia="nb-NO"/>
        </w:rPr>
        <w:t xml:space="preserve">- </w:t>
      </w:r>
      <w:r w:rsidR="00003F87" w:rsidRPr="006A6812">
        <w:rPr>
          <w:rFonts w:ascii="Arial" w:eastAsia="Times New Roman" w:hAnsi="Arial" w:cs="Arial"/>
          <w:color w:val="222222"/>
          <w:lang w:eastAsia="nb-NO"/>
        </w:rPr>
        <w:t>At</w:t>
      </w:r>
      <w:r>
        <w:rPr>
          <w:rFonts w:ascii="Arial" w:eastAsia="Times New Roman" w:hAnsi="Arial" w:cs="Arial"/>
          <w:color w:val="222222"/>
          <w:lang w:eastAsia="nb-NO"/>
        </w:rPr>
        <w:t xml:space="preserve"> </w:t>
      </w:r>
      <w:r w:rsidR="00003F87" w:rsidRPr="006A6812">
        <w:rPr>
          <w:rFonts w:ascii="Arial" w:eastAsia="Times New Roman" w:hAnsi="Arial" w:cs="Arial"/>
          <w:color w:val="222222"/>
          <w:lang w:eastAsia="nb-NO"/>
        </w:rPr>
        <w:t xml:space="preserve">lisensordningen ble innført </w:t>
      </w:r>
      <w:r>
        <w:rPr>
          <w:rFonts w:ascii="Arial" w:eastAsia="Times New Roman" w:hAnsi="Arial" w:cs="Arial"/>
          <w:color w:val="222222"/>
          <w:lang w:eastAsia="nb-NO"/>
        </w:rPr>
        <w:t>også i PostNord-</w:t>
      </w:r>
      <w:r w:rsidR="00003F87" w:rsidRPr="006A6812">
        <w:rPr>
          <w:rFonts w:ascii="Arial" w:eastAsia="Times New Roman" w:hAnsi="Arial" w:cs="Arial"/>
          <w:color w:val="222222"/>
          <w:lang w:eastAsia="nb-NO"/>
        </w:rPr>
        <w:t>ligaen ser D</w:t>
      </w:r>
      <w:r>
        <w:rPr>
          <w:rFonts w:ascii="Arial" w:eastAsia="Times New Roman" w:hAnsi="Arial" w:cs="Arial"/>
          <w:color w:val="222222"/>
          <w:lang w:eastAsia="nb-NO"/>
        </w:rPr>
        <w:t xml:space="preserve">ivisjonsforeningen </w:t>
      </w:r>
      <w:r w:rsidR="00003F87" w:rsidRPr="006A6812">
        <w:rPr>
          <w:rFonts w:ascii="Arial" w:eastAsia="Times New Roman" w:hAnsi="Arial" w:cs="Arial"/>
          <w:color w:val="222222"/>
          <w:lang w:eastAsia="nb-NO"/>
        </w:rPr>
        <w:t xml:space="preserve">på som veldig positivt. </w:t>
      </w:r>
      <w:r w:rsidR="008656CD">
        <w:rPr>
          <w:rFonts w:ascii="Arial" w:eastAsia="Times New Roman" w:hAnsi="Arial" w:cs="Arial"/>
          <w:color w:val="222222"/>
          <w:lang w:eastAsia="nb-NO"/>
        </w:rPr>
        <w:t xml:space="preserve">Vi </w:t>
      </w:r>
      <w:r>
        <w:rPr>
          <w:rFonts w:ascii="Arial" w:eastAsia="Times New Roman" w:hAnsi="Arial" w:cs="Arial"/>
          <w:color w:val="222222"/>
          <w:lang w:eastAsia="nb-NO"/>
        </w:rPr>
        <w:t xml:space="preserve">vet </w:t>
      </w:r>
      <w:r w:rsidR="008656CD">
        <w:rPr>
          <w:rFonts w:ascii="Arial" w:eastAsia="Times New Roman" w:hAnsi="Arial" w:cs="Arial"/>
          <w:color w:val="222222"/>
          <w:lang w:eastAsia="nb-NO"/>
        </w:rPr>
        <w:t xml:space="preserve">også </w:t>
      </w:r>
      <w:r>
        <w:rPr>
          <w:rFonts w:ascii="Arial" w:eastAsia="Times New Roman" w:hAnsi="Arial" w:cs="Arial"/>
          <w:color w:val="222222"/>
          <w:lang w:eastAsia="nb-NO"/>
        </w:rPr>
        <w:t xml:space="preserve">at klubbene selv sterkt ønsket dette, og </w:t>
      </w:r>
      <w:r w:rsidR="008656CD">
        <w:rPr>
          <w:rFonts w:ascii="Arial" w:eastAsia="Times New Roman" w:hAnsi="Arial" w:cs="Arial"/>
          <w:color w:val="222222"/>
          <w:lang w:eastAsia="nb-NO"/>
        </w:rPr>
        <w:t xml:space="preserve">de </w:t>
      </w:r>
      <w:r>
        <w:rPr>
          <w:rFonts w:ascii="Arial" w:eastAsia="Times New Roman" w:hAnsi="Arial" w:cs="Arial"/>
          <w:color w:val="222222"/>
          <w:lang w:eastAsia="nb-NO"/>
        </w:rPr>
        <w:t xml:space="preserve">har vært </w:t>
      </w:r>
      <w:r w:rsidR="008656CD">
        <w:rPr>
          <w:rFonts w:ascii="Arial" w:eastAsia="Times New Roman" w:hAnsi="Arial" w:cs="Arial"/>
          <w:color w:val="222222"/>
          <w:lang w:eastAsia="nb-NO"/>
        </w:rPr>
        <w:t>klar</w:t>
      </w:r>
      <w:r>
        <w:rPr>
          <w:rFonts w:ascii="Arial" w:eastAsia="Times New Roman" w:hAnsi="Arial" w:cs="Arial"/>
          <w:color w:val="222222"/>
          <w:lang w:eastAsia="nb-NO"/>
        </w:rPr>
        <w:t xml:space="preserve">e i tilbakemeldingene på at oppfølgingen mot dem må være stram og tydelig, sier Kari </w:t>
      </w:r>
      <w:proofErr w:type="spellStart"/>
      <w:r>
        <w:rPr>
          <w:rFonts w:ascii="Arial" w:eastAsia="Times New Roman" w:hAnsi="Arial" w:cs="Arial"/>
          <w:color w:val="222222"/>
          <w:lang w:eastAsia="nb-NO"/>
        </w:rPr>
        <w:t>Lindevik</w:t>
      </w:r>
      <w:proofErr w:type="spellEnd"/>
      <w:r>
        <w:rPr>
          <w:rFonts w:ascii="Arial" w:eastAsia="Times New Roman" w:hAnsi="Arial" w:cs="Arial"/>
          <w:color w:val="222222"/>
          <w:lang w:eastAsia="nb-NO"/>
        </w:rPr>
        <w:t xml:space="preserve">, styreleder i Divisjonsforeningen. </w:t>
      </w:r>
    </w:p>
    <w:p w:rsidR="008656CD" w:rsidRDefault="008656CD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lang w:eastAsia="nb-NO"/>
        </w:rPr>
      </w:pPr>
      <w:r>
        <w:rPr>
          <w:rFonts w:ascii="Arial" w:eastAsia="Times New Roman" w:hAnsi="Arial" w:cs="Arial"/>
          <w:color w:val="222222"/>
          <w:lang w:eastAsia="nb-NO"/>
        </w:rPr>
        <w:t>Etter en litt mykere innføring i 2018, ikke minst i forhold til selve innrapporteringen, er det nå et klarere NFF som gir irettesettelser til fe</w:t>
      </w:r>
      <w:r w:rsidR="00D05B95">
        <w:rPr>
          <w:rFonts w:ascii="Arial" w:eastAsia="Times New Roman" w:hAnsi="Arial" w:cs="Arial"/>
          <w:color w:val="222222"/>
          <w:lang w:eastAsia="nb-NO"/>
        </w:rPr>
        <w:t>m</w:t>
      </w:r>
      <w:r>
        <w:rPr>
          <w:rFonts w:ascii="Arial" w:eastAsia="Times New Roman" w:hAnsi="Arial" w:cs="Arial"/>
          <w:color w:val="222222"/>
          <w:lang w:eastAsia="nb-NO"/>
        </w:rPr>
        <w:t xml:space="preserve"> klubber som ikke har fulgt </w:t>
      </w:r>
      <w:r w:rsidR="00241FEA">
        <w:rPr>
          <w:rFonts w:ascii="Arial" w:eastAsia="Times New Roman" w:hAnsi="Arial" w:cs="Arial"/>
          <w:color w:val="222222"/>
          <w:lang w:eastAsia="nb-NO"/>
        </w:rPr>
        <w:t>avtalt</w:t>
      </w:r>
      <w:r>
        <w:rPr>
          <w:rFonts w:ascii="Arial" w:eastAsia="Times New Roman" w:hAnsi="Arial" w:cs="Arial"/>
          <w:color w:val="222222"/>
          <w:lang w:eastAsia="nb-NO"/>
        </w:rPr>
        <w:t xml:space="preserve">e handlingsplaner. Det er første skritt i et sanksjonsregime som i neste omgang vil kunne medføre poengtrekk. </w:t>
      </w:r>
    </w:p>
    <w:p w:rsidR="008656CD" w:rsidRDefault="001E63EB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lang w:eastAsia="nb-NO"/>
        </w:rPr>
      </w:pPr>
      <w:r>
        <w:rPr>
          <w:rFonts w:ascii="Arial" w:eastAsia="Times New Roman" w:hAnsi="Arial" w:cs="Arial"/>
          <w:color w:val="222222"/>
          <w:lang w:eastAsia="nb-NO"/>
        </w:rPr>
        <w:t>Samtidig er det positivt å se</w:t>
      </w:r>
      <w:r w:rsidR="008656CD">
        <w:rPr>
          <w:rFonts w:ascii="Arial" w:eastAsia="Times New Roman" w:hAnsi="Arial" w:cs="Arial"/>
          <w:color w:val="222222"/>
          <w:lang w:eastAsia="nb-NO"/>
        </w:rPr>
        <w:t xml:space="preserve"> at </w:t>
      </w:r>
      <w:r>
        <w:rPr>
          <w:rFonts w:ascii="Arial" w:eastAsia="Times New Roman" w:hAnsi="Arial" w:cs="Arial"/>
          <w:color w:val="222222"/>
          <w:lang w:eastAsia="nb-NO"/>
        </w:rPr>
        <w:t xml:space="preserve">21 av 26 </w:t>
      </w:r>
      <w:r w:rsidR="008656CD">
        <w:rPr>
          <w:rFonts w:ascii="Arial" w:eastAsia="Times New Roman" w:hAnsi="Arial" w:cs="Arial"/>
          <w:color w:val="222222"/>
          <w:lang w:eastAsia="nb-NO"/>
        </w:rPr>
        <w:t>klubbe</w:t>
      </w:r>
      <w:r>
        <w:rPr>
          <w:rFonts w:ascii="Arial" w:eastAsia="Times New Roman" w:hAnsi="Arial" w:cs="Arial"/>
          <w:color w:val="222222"/>
          <w:lang w:eastAsia="nb-NO"/>
        </w:rPr>
        <w:t>r i denne rapporten er plassert</w:t>
      </w:r>
      <w:r w:rsidR="00953C39">
        <w:rPr>
          <w:rFonts w:ascii="Arial" w:eastAsia="Times New Roman" w:hAnsi="Arial" w:cs="Arial"/>
          <w:color w:val="222222"/>
          <w:lang w:eastAsia="nb-NO"/>
        </w:rPr>
        <w:t xml:space="preserve"> i hhv gul og grønn sone. </w:t>
      </w:r>
      <w:r w:rsidR="008B5FB8">
        <w:rPr>
          <w:rFonts w:ascii="Arial" w:eastAsia="Times New Roman" w:hAnsi="Arial" w:cs="Arial"/>
          <w:color w:val="222222"/>
          <w:lang w:eastAsia="nb-NO"/>
        </w:rPr>
        <w:t>D</w:t>
      </w:r>
      <w:r w:rsidR="00241FEA">
        <w:rPr>
          <w:rFonts w:ascii="Arial" w:eastAsia="Times New Roman" w:hAnsi="Arial" w:cs="Arial"/>
          <w:color w:val="222222"/>
          <w:lang w:eastAsia="nb-NO"/>
        </w:rPr>
        <w:t>et er et mål at flere over tid</w:t>
      </w:r>
      <w:r w:rsidR="00953C39">
        <w:rPr>
          <w:rFonts w:ascii="Arial" w:eastAsia="Times New Roman" w:hAnsi="Arial" w:cs="Arial"/>
          <w:color w:val="222222"/>
          <w:lang w:eastAsia="nb-NO"/>
        </w:rPr>
        <w:t xml:space="preserve"> </w:t>
      </w:r>
      <w:r>
        <w:rPr>
          <w:rFonts w:ascii="Arial" w:eastAsia="Times New Roman" w:hAnsi="Arial" w:cs="Arial"/>
          <w:color w:val="222222"/>
          <w:lang w:eastAsia="nb-NO"/>
        </w:rPr>
        <w:t xml:space="preserve">skal </w:t>
      </w:r>
      <w:bookmarkStart w:id="0" w:name="_GoBack"/>
      <w:bookmarkEnd w:id="0"/>
      <w:r w:rsidR="00953C39">
        <w:rPr>
          <w:rFonts w:ascii="Arial" w:eastAsia="Times New Roman" w:hAnsi="Arial" w:cs="Arial"/>
          <w:color w:val="222222"/>
          <w:lang w:eastAsia="nb-NO"/>
        </w:rPr>
        <w:t>etablere en stabil og bærekraftig økonomi.</w:t>
      </w:r>
    </w:p>
    <w:p w:rsidR="001E63EB" w:rsidRPr="001E63EB" w:rsidRDefault="001E63EB" w:rsidP="001E63E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lang w:eastAsia="nb-NO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-</w:t>
      </w:r>
      <w:r w:rsidRPr="001E63EB">
        <w:rPr>
          <w:rFonts w:ascii="Arial" w:hAnsi="Arial" w:cs="Arial"/>
          <w:color w:val="000000" w:themeColor="text1"/>
          <w:shd w:val="clear" w:color="auto" w:fill="FFFFFF"/>
        </w:rPr>
        <w:t xml:space="preserve"> Ja, vi er tidlig </w:t>
      </w:r>
      <w:r w:rsidR="00241FEA">
        <w:rPr>
          <w:rFonts w:ascii="Arial" w:hAnsi="Arial" w:cs="Arial"/>
          <w:color w:val="000000" w:themeColor="text1"/>
          <w:shd w:val="clear" w:color="auto" w:fill="FFFFFF"/>
        </w:rPr>
        <w:t>fase ennå</w:t>
      </w:r>
      <w:r w:rsidRPr="001E63EB">
        <w:rPr>
          <w:rFonts w:ascii="Arial" w:hAnsi="Arial" w:cs="Arial"/>
          <w:color w:val="000000" w:themeColor="text1"/>
          <w:shd w:val="clear" w:color="auto" w:fill="FFFFFF"/>
        </w:rPr>
        <w:t>, vi ser at det virker men det må ta tid. Og vi har gitt klubbene 3 år, det har vært planen hele veien</w:t>
      </w:r>
      <w:r>
        <w:rPr>
          <w:rFonts w:ascii="Arial" w:hAnsi="Arial" w:cs="Arial"/>
          <w:color w:val="000000" w:themeColor="text1"/>
          <w:shd w:val="clear" w:color="auto" w:fill="FFFFFF"/>
        </w:rPr>
        <w:t>, sier Rune Nordhaug, seksjonsleder klubbstøtte i NFF</w:t>
      </w:r>
      <w:r w:rsidRPr="001E63E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03F87" w:rsidRDefault="00953C39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lang w:eastAsia="nb-NO"/>
        </w:rPr>
      </w:pPr>
      <w:r>
        <w:rPr>
          <w:rFonts w:ascii="Arial" w:eastAsia="Times New Roman" w:hAnsi="Arial" w:cs="Arial"/>
          <w:color w:val="222222"/>
          <w:lang w:eastAsia="nb-NO"/>
        </w:rPr>
        <w:t xml:space="preserve">- </w:t>
      </w:r>
      <w:r w:rsidR="00DB64F7">
        <w:rPr>
          <w:rFonts w:ascii="Arial" w:eastAsia="Times New Roman" w:hAnsi="Arial" w:cs="Arial"/>
          <w:color w:val="222222"/>
          <w:lang w:eastAsia="nb-NO"/>
        </w:rPr>
        <w:t xml:space="preserve">Skal vi oppnå fortsatt sportslig utvikling, er det avgjørende med en bærekraftig og </w:t>
      </w:r>
      <w:proofErr w:type="gramStart"/>
      <w:r w:rsidR="00DB64F7">
        <w:rPr>
          <w:rFonts w:ascii="Arial" w:eastAsia="Times New Roman" w:hAnsi="Arial" w:cs="Arial"/>
          <w:color w:val="222222"/>
          <w:lang w:eastAsia="nb-NO"/>
        </w:rPr>
        <w:t>robust</w:t>
      </w:r>
      <w:proofErr w:type="gramEnd"/>
      <w:r w:rsidR="00DB64F7">
        <w:rPr>
          <w:rFonts w:ascii="Arial" w:eastAsia="Times New Roman" w:hAnsi="Arial" w:cs="Arial"/>
          <w:color w:val="222222"/>
          <w:lang w:eastAsia="nb-NO"/>
        </w:rPr>
        <w:t xml:space="preserve"> økonomi i våre medlemsklubber</w:t>
      </w:r>
      <w:r>
        <w:rPr>
          <w:rFonts w:ascii="Arial" w:eastAsia="Times New Roman" w:hAnsi="Arial" w:cs="Arial"/>
          <w:color w:val="222222"/>
          <w:lang w:eastAsia="nb-NO"/>
        </w:rPr>
        <w:t xml:space="preserve">, understreker </w:t>
      </w:r>
      <w:r w:rsidR="001E63EB">
        <w:rPr>
          <w:rFonts w:ascii="Arial" w:eastAsia="Times New Roman" w:hAnsi="Arial" w:cs="Arial"/>
          <w:color w:val="222222"/>
          <w:lang w:eastAsia="nb-NO"/>
        </w:rPr>
        <w:t xml:space="preserve">Kari </w:t>
      </w:r>
      <w:proofErr w:type="spellStart"/>
      <w:r>
        <w:rPr>
          <w:rFonts w:ascii="Arial" w:eastAsia="Times New Roman" w:hAnsi="Arial" w:cs="Arial"/>
          <w:color w:val="222222"/>
          <w:lang w:eastAsia="nb-NO"/>
        </w:rPr>
        <w:t>Lindevik</w:t>
      </w:r>
      <w:proofErr w:type="spellEnd"/>
      <w:r w:rsidR="00003F87" w:rsidRPr="00003F87">
        <w:rPr>
          <w:rFonts w:ascii="Arial" w:eastAsia="Times New Roman" w:hAnsi="Arial" w:cs="Arial"/>
          <w:color w:val="222222"/>
          <w:lang w:eastAsia="nb-NO"/>
        </w:rPr>
        <w:t>.</w:t>
      </w:r>
    </w:p>
    <w:p w:rsidR="00953582" w:rsidRDefault="00953582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lang w:eastAsia="nb-NO"/>
        </w:rPr>
      </w:pPr>
    </w:p>
    <w:p w:rsidR="00953582" w:rsidRPr="00003F87" w:rsidRDefault="00953582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222222"/>
          <w:lang w:eastAsia="nb-NO"/>
        </w:rPr>
      </w:pPr>
      <w:r w:rsidRPr="00953582">
        <w:rPr>
          <w:rFonts w:ascii="Arial" w:eastAsia="Times New Roman" w:hAnsi="Arial" w:cs="Arial"/>
          <w:b/>
          <w:color w:val="222222"/>
          <w:lang w:eastAsia="nb-NO"/>
        </w:rPr>
        <w:t>Holdningsendring</w:t>
      </w:r>
    </w:p>
    <w:p w:rsidR="006A6812" w:rsidRPr="001E63EB" w:rsidRDefault="00953C39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lang w:eastAsia="nb-NO"/>
        </w:rPr>
      </w:pPr>
      <w:r>
        <w:rPr>
          <w:rFonts w:ascii="Arial" w:eastAsia="Times New Roman" w:hAnsi="Arial" w:cs="Arial"/>
          <w:color w:val="222222"/>
          <w:lang w:eastAsia="nb-NO"/>
        </w:rPr>
        <w:t xml:space="preserve">Selv om FOS-kategoriseringen som ble presentert fredag ikke dokumenterer det direkte, opplever </w:t>
      </w:r>
      <w:r w:rsidR="001E63EB">
        <w:rPr>
          <w:rFonts w:ascii="Arial" w:eastAsia="Times New Roman" w:hAnsi="Arial" w:cs="Arial"/>
          <w:color w:val="222222"/>
          <w:lang w:eastAsia="nb-NO"/>
        </w:rPr>
        <w:t xml:space="preserve">hun </w:t>
      </w:r>
      <w:r>
        <w:rPr>
          <w:rFonts w:ascii="Arial" w:eastAsia="Times New Roman" w:hAnsi="Arial" w:cs="Arial"/>
          <w:color w:val="222222"/>
          <w:lang w:eastAsia="nb-NO"/>
        </w:rPr>
        <w:t xml:space="preserve">en positiv utvikling og tydelig holdning ute i klubben etter de nå snart to </w:t>
      </w:r>
      <w:r w:rsidRPr="001E63EB">
        <w:rPr>
          <w:rFonts w:ascii="Arial" w:eastAsia="Times New Roman" w:hAnsi="Arial" w:cs="Arial"/>
          <w:color w:val="000000" w:themeColor="text1"/>
          <w:lang w:eastAsia="nb-NO"/>
        </w:rPr>
        <w:t>årene det har vært lisens.</w:t>
      </w:r>
      <w:r w:rsidR="001E63EB">
        <w:rPr>
          <w:rFonts w:ascii="Arial" w:eastAsia="Times New Roman" w:hAnsi="Arial" w:cs="Arial"/>
          <w:color w:val="000000" w:themeColor="text1"/>
          <w:lang w:eastAsia="nb-NO"/>
        </w:rPr>
        <w:t xml:space="preserve"> </w:t>
      </w:r>
    </w:p>
    <w:p w:rsidR="00953C39" w:rsidRPr="001E63EB" w:rsidRDefault="00953C39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lang w:eastAsia="nb-NO"/>
        </w:rPr>
      </w:pPr>
      <w:r w:rsidRPr="001E63EB">
        <w:rPr>
          <w:rFonts w:ascii="Arial" w:eastAsia="Times New Roman" w:hAnsi="Arial" w:cs="Arial"/>
          <w:color w:val="000000" w:themeColor="text1"/>
          <w:lang w:eastAsia="nb-NO"/>
        </w:rPr>
        <w:t xml:space="preserve">- Det er viktig å skryte av de som rapporterer solide tall, understreker </w:t>
      </w:r>
      <w:proofErr w:type="spellStart"/>
      <w:r w:rsidRPr="001E63EB">
        <w:rPr>
          <w:rFonts w:ascii="Arial" w:eastAsia="Times New Roman" w:hAnsi="Arial" w:cs="Arial"/>
          <w:color w:val="000000" w:themeColor="text1"/>
          <w:lang w:eastAsia="nb-NO"/>
        </w:rPr>
        <w:t>Lindevik</w:t>
      </w:r>
      <w:proofErr w:type="spellEnd"/>
      <w:r w:rsidRPr="001E63EB">
        <w:rPr>
          <w:rFonts w:ascii="Arial" w:eastAsia="Times New Roman" w:hAnsi="Arial" w:cs="Arial"/>
          <w:color w:val="000000" w:themeColor="text1"/>
          <w:lang w:eastAsia="nb-NO"/>
        </w:rPr>
        <w:t xml:space="preserve">. </w:t>
      </w:r>
    </w:p>
    <w:p w:rsidR="006A6812" w:rsidRPr="001E63EB" w:rsidRDefault="00953C39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lang w:eastAsia="nb-NO"/>
        </w:rPr>
      </w:pPr>
      <w:r w:rsidRPr="001E63EB">
        <w:rPr>
          <w:rFonts w:ascii="Arial" w:eastAsia="Times New Roman" w:hAnsi="Arial" w:cs="Arial"/>
          <w:color w:val="000000" w:themeColor="text1"/>
          <w:lang w:eastAsia="nb-NO"/>
        </w:rPr>
        <w:t xml:space="preserve">Det er gledelig også at tre av de nyopprykkede, Byåsen, Sola og Oppsal alle er i grønn sone. Egersund, Hødd, Alta og </w:t>
      </w:r>
      <w:r>
        <w:rPr>
          <w:rFonts w:ascii="Arial" w:eastAsia="Times New Roman" w:hAnsi="Arial" w:cs="Arial"/>
          <w:color w:val="222222"/>
          <w:lang w:eastAsia="nb-NO"/>
        </w:rPr>
        <w:t>Kjelsås har alle vært «grønne» i alle rapporteringene så langt, mens det er gledelig å se at Arendal</w:t>
      </w:r>
      <w:r w:rsidR="00953582">
        <w:rPr>
          <w:rFonts w:ascii="Arial" w:eastAsia="Times New Roman" w:hAnsi="Arial" w:cs="Arial"/>
          <w:color w:val="222222"/>
          <w:lang w:eastAsia="nb-NO"/>
        </w:rPr>
        <w:t>,</w:t>
      </w:r>
      <w:r>
        <w:rPr>
          <w:rFonts w:ascii="Arial" w:eastAsia="Times New Roman" w:hAnsi="Arial" w:cs="Arial"/>
          <w:color w:val="222222"/>
          <w:lang w:eastAsia="nb-NO"/>
        </w:rPr>
        <w:t xml:space="preserve"> Bærum </w:t>
      </w:r>
      <w:r w:rsidR="00953582">
        <w:rPr>
          <w:rFonts w:ascii="Arial" w:eastAsia="Times New Roman" w:hAnsi="Arial" w:cs="Arial"/>
          <w:color w:val="222222"/>
          <w:lang w:eastAsia="nb-NO"/>
        </w:rPr>
        <w:t xml:space="preserve">og Mjølner </w:t>
      </w:r>
      <w:r>
        <w:rPr>
          <w:rFonts w:ascii="Arial" w:eastAsia="Times New Roman" w:hAnsi="Arial" w:cs="Arial"/>
          <w:color w:val="222222"/>
          <w:lang w:eastAsia="nb-NO"/>
        </w:rPr>
        <w:t xml:space="preserve">har tatt steget opp i grønn sone </w:t>
      </w:r>
      <w:r w:rsidRPr="001E63EB">
        <w:rPr>
          <w:rFonts w:ascii="Arial" w:eastAsia="Times New Roman" w:hAnsi="Arial" w:cs="Arial"/>
          <w:color w:val="000000" w:themeColor="text1"/>
          <w:lang w:eastAsia="nb-NO"/>
        </w:rPr>
        <w:t xml:space="preserve">siden første rapportering. </w:t>
      </w:r>
    </w:p>
    <w:p w:rsidR="00953582" w:rsidRPr="001E63EB" w:rsidRDefault="00953582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lang w:eastAsia="nb-NO"/>
        </w:rPr>
      </w:pPr>
      <w:r w:rsidRPr="001E63EB">
        <w:rPr>
          <w:rFonts w:ascii="Arial" w:eastAsia="Times New Roman" w:hAnsi="Arial" w:cs="Arial"/>
          <w:color w:val="000000" w:themeColor="text1"/>
          <w:lang w:eastAsia="nb-NO"/>
        </w:rPr>
        <w:t>Sotra står urapportert, etter at de ikke har levert en fullstendig rapport innen fristen</w:t>
      </w:r>
      <w:r w:rsidR="001E63EB" w:rsidRPr="001E63EB">
        <w:rPr>
          <w:rFonts w:ascii="Arial" w:eastAsia="Times New Roman" w:hAnsi="Arial" w:cs="Arial"/>
          <w:color w:val="000000" w:themeColor="text1"/>
          <w:lang w:eastAsia="nb-NO"/>
        </w:rPr>
        <w:t>.</w:t>
      </w:r>
    </w:p>
    <w:p w:rsidR="00953582" w:rsidRDefault="00953582" w:rsidP="008656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lang w:eastAsia="nb-NO"/>
        </w:rPr>
      </w:pPr>
      <w:r w:rsidRPr="001E63EB">
        <w:rPr>
          <w:rFonts w:ascii="Arial" w:eastAsia="Times New Roman" w:hAnsi="Arial" w:cs="Arial"/>
          <w:color w:val="000000" w:themeColor="text1"/>
          <w:lang w:eastAsia="nb-NO"/>
        </w:rPr>
        <w:t xml:space="preserve">Klubbene som rykket ned </w:t>
      </w:r>
      <w:r w:rsidR="00DB64F7">
        <w:rPr>
          <w:rFonts w:ascii="Arial" w:eastAsia="Times New Roman" w:hAnsi="Arial" w:cs="Arial"/>
          <w:color w:val="000000" w:themeColor="text1"/>
          <w:lang w:eastAsia="nb-NO"/>
        </w:rPr>
        <w:t xml:space="preserve">til Norsk Tipping-ligaen </w:t>
      </w:r>
      <w:r w:rsidRPr="001E63EB">
        <w:rPr>
          <w:rFonts w:ascii="Arial" w:eastAsia="Times New Roman" w:hAnsi="Arial" w:cs="Arial"/>
          <w:color w:val="000000" w:themeColor="text1"/>
          <w:lang w:eastAsia="nb-NO"/>
        </w:rPr>
        <w:t>etter 2018 har også rapportert. Disse er ikke underlagt lisens i 2019</w:t>
      </w:r>
      <w:r>
        <w:rPr>
          <w:rFonts w:ascii="Arial" w:eastAsia="Times New Roman" w:hAnsi="Arial" w:cs="Arial"/>
          <w:color w:val="222222"/>
          <w:lang w:eastAsia="nb-NO"/>
        </w:rPr>
        <w:t>, men dokumentasjonen er viktig for fortsettelsen.</w:t>
      </w:r>
    </w:p>
    <w:p w:rsidR="00864AAD" w:rsidRPr="00953582" w:rsidRDefault="00953582" w:rsidP="00DB64F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lang w:eastAsia="nb-NO"/>
        </w:rPr>
      </w:pPr>
      <w:r>
        <w:rPr>
          <w:rFonts w:ascii="Arial" w:eastAsia="Times New Roman" w:hAnsi="Arial" w:cs="Arial"/>
          <w:color w:val="222222"/>
          <w:lang w:eastAsia="nb-NO"/>
        </w:rPr>
        <w:t xml:space="preserve">- PostNord-ligaen er et nivå det krever mye å være med på. Sportslig har kvaliteten økt betydelig etter ny serieordning, samtidig som profesjonaliseringen også synes i klubbdriften. Den innførte lisensen </w:t>
      </w:r>
      <w:r w:rsidR="00DB64F7">
        <w:rPr>
          <w:rFonts w:ascii="Arial" w:eastAsia="Times New Roman" w:hAnsi="Arial" w:cs="Arial"/>
          <w:color w:val="222222"/>
          <w:lang w:eastAsia="nb-NO"/>
        </w:rPr>
        <w:t xml:space="preserve">viser også at NFF er bevisst PostNord-liga-klubbenes viktighet og status som utviklingsarena for unge spillere. Lisensen gir med det </w:t>
      </w:r>
      <w:r w:rsidR="008656CD" w:rsidRPr="006A6812">
        <w:rPr>
          <w:rFonts w:ascii="Arial" w:eastAsia="Times New Roman" w:hAnsi="Arial" w:cs="Arial"/>
          <w:color w:val="222222"/>
          <w:lang w:eastAsia="nb-NO"/>
        </w:rPr>
        <w:t xml:space="preserve">økt status og </w:t>
      </w:r>
      <w:r w:rsidR="00DB64F7">
        <w:rPr>
          <w:rFonts w:ascii="Arial" w:eastAsia="Times New Roman" w:hAnsi="Arial" w:cs="Arial"/>
          <w:color w:val="222222"/>
          <w:lang w:eastAsia="nb-NO"/>
        </w:rPr>
        <w:t xml:space="preserve">bekrefter en </w:t>
      </w:r>
      <w:r w:rsidR="008656CD" w:rsidRPr="006A6812">
        <w:rPr>
          <w:rFonts w:ascii="Arial" w:eastAsia="Times New Roman" w:hAnsi="Arial" w:cs="Arial"/>
          <w:color w:val="222222"/>
          <w:lang w:eastAsia="nb-NO"/>
        </w:rPr>
        <w:t>satsning på dette nivået</w:t>
      </w:r>
      <w:r w:rsidR="008656CD">
        <w:rPr>
          <w:rFonts w:ascii="Arial" w:eastAsia="Times New Roman" w:hAnsi="Arial" w:cs="Arial"/>
          <w:color w:val="222222"/>
          <w:lang w:eastAsia="nb-NO"/>
        </w:rPr>
        <w:t xml:space="preserve"> også fra NFFs side</w:t>
      </w:r>
      <w:r>
        <w:rPr>
          <w:rFonts w:ascii="Arial" w:eastAsia="Times New Roman" w:hAnsi="Arial" w:cs="Arial"/>
          <w:color w:val="222222"/>
          <w:lang w:eastAsia="nb-NO"/>
        </w:rPr>
        <w:t xml:space="preserve">, sier </w:t>
      </w:r>
      <w:r w:rsidR="00DB64F7">
        <w:rPr>
          <w:rFonts w:ascii="Arial" w:eastAsia="Times New Roman" w:hAnsi="Arial" w:cs="Arial"/>
          <w:color w:val="222222"/>
          <w:lang w:eastAsia="nb-NO"/>
        </w:rPr>
        <w:t xml:space="preserve">Kari </w:t>
      </w:r>
      <w:proofErr w:type="spellStart"/>
      <w:r w:rsidR="00DB64F7">
        <w:rPr>
          <w:rFonts w:ascii="Arial" w:eastAsia="Times New Roman" w:hAnsi="Arial" w:cs="Arial"/>
          <w:color w:val="222222"/>
          <w:lang w:eastAsia="nb-NO"/>
        </w:rPr>
        <w:t>Lindevik</w:t>
      </w:r>
      <w:proofErr w:type="spellEnd"/>
      <w:r w:rsidR="008656CD" w:rsidRPr="006A6812">
        <w:rPr>
          <w:rFonts w:ascii="Arial" w:eastAsia="Times New Roman" w:hAnsi="Arial" w:cs="Arial"/>
          <w:color w:val="222222"/>
          <w:lang w:eastAsia="nb-NO"/>
        </w:rPr>
        <w:t>.</w:t>
      </w:r>
      <w:r w:rsidR="00003F87" w:rsidRPr="00003F87">
        <w:rPr>
          <w:rFonts w:ascii="Arial" w:eastAsia="Times New Roman" w:hAnsi="Arial" w:cs="Arial"/>
          <w:color w:val="222222"/>
          <w:lang w:eastAsia="nb-NO"/>
        </w:rPr>
        <w:t> </w:t>
      </w:r>
    </w:p>
    <w:sectPr w:rsidR="00864AAD" w:rsidRPr="009535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E11" w:rsidRDefault="006D5E11" w:rsidP="00131C44">
      <w:pPr>
        <w:spacing w:after="0" w:line="240" w:lineRule="auto"/>
      </w:pPr>
      <w:r>
        <w:separator/>
      </w:r>
    </w:p>
  </w:endnote>
  <w:endnote w:type="continuationSeparator" w:id="0">
    <w:p w:rsidR="006D5E11" w:rsidRDefault="006D5E11" w:rsidP="0013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E11" w:rsidRDefault="006D5E11" w:rsidP="00131C44">
      <w:pPr>
        <w:spacing w:after="0" w:line="240" w:lineRule="auto"/>
      </w:pPr>
      <w:r>
        <w:separator/>
      </w:r>
    </w:p>
  </w:footnote>
  <w:footnote w:type="continuationSeparator" w:id="0">
    <w:p w:rsidR="006D5E11" w:rsidRDefault="006D5E11" w:rsidP="0013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44" w:rsidRDefault="00131C4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4808855</wp:posOffset>
          </wp:positionH>
          <wp:positionV relativeFrom="paragraph">
            <wp:posOffset>-195580</wp:posOffset>
          </wp:positionV>
          <wp:extent cx="648000" cy="648000"/>
          <wp:effectExtent l="0" t="0" r="0" b="0"/>
          <wp:wrapNone/>
          <wp:docPr id="1" name="Bilde 1" descr="Et bilde som inneholder utklipp, objekt&#10;&#10;Beskrivelse som er generert med svært høy viss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F 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F87" w:rsidRPr="00003F87">
      <w:rPr>
        <w:noProof/>
      </w:rPr>
      <w:drawing>
        <wp:inline distT="0" distB="0" distL="0" distR="0" wp14:anchorId="34262F8E" wp14:editId="37FB231E">
          <wp:extent cx="1694120" cy="324000"/>
          <wp:effectExtent l="0" t="0" r="1905" b="0"/>
          <wp:docPr id="6" name="Bilde 5" descr="Et bilde som inneholder utklipp&#10;&#10;Beskrivelse som er generert med høy visshet">
            <a:extLst xmlns:a="http://schemas.openxmlformats.org/drawingml/2006/main">
              <a:ext uri="{FF2B5EF4-FFF2-40B4-BE49-F238E27FC236}">
                <a16:creationId xmlns:a16="http://schemas.microsoft.com/office/drawing/2014/main" id="{59BF985E-322D-41E8-925C-3819DA22D0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5" descr="Et bilde som inneholder utklipp&#10;&#10;Beskrivelse som er generert med høy visshet">
                    <a:extLst>
                      <a:ext uri="{FF2B5EF4-FFF2-40B4-BE49-F238E27FC236}">
                        <a16:creationId xmlns:a16="http://schemas.microsoft.com/office/drawing/2014/main" id="{59BF985E-322D-41E8-925C-3819DA22D0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412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1C44" w:rsidRDefault="00131C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326B6"/>
    <w:multiLevelType w:val="multilevel"/>
    <w:tmpl w:val="540A7296"/>
    <w:lvl w:ilvl="0">
      <w:start w:val="1"/>
      <w:numFmt w:val="bullet"/>
      <w:pStyle w:val="Punktlistautanindrag1Niv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Punktlistautanindrag2Niv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Punktlistautanindrag3Niv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" w15:restartNumberingAfterBreak="0">
    <w:nsid w:val="583E1360"/>
    <w:multiLevelType w:val="hybridMultilevel"/>
    <w:tmpl w:val="DE8C4B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6776"/>
    <w:multiLevelType w:val="hybridMultilevel"/>
    <w:tmpl w:val="F7147334"/>
    <w:lvl w:ilvl="0" w:tplc="EB303F8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38A"/>
    <w:multiLevelType w:val="hybridMultilevel"/>
    <w:tmpl w:val="59B85F6C"/>
    <w:lvl w:ilvl="0" w:tplc="8D1E5A2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94E1A"/>
    <w:multiLevelType w:val="hybridMultilevel"/>
    <w:tmpl w:val="155CA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44"/>
    <w:rsid w:val="00003F87"/>
    <w:rsid w:val="00046480"/>
    <w:rsid w:val="000809CD"/>
    <w:rsid w:val="00097EC4"/>
    <w:rsid w:val="000B11CB"/>
    <w:rsid w:val="00131C44"/>
    <w:rsid w:val="00195D10"/>
    <w:rsid w:val="001E63EB"/>
    <w:rsid w:val="00241CD8"/>
    <w:rsid w:val="00241FEA"/>
    <w:rsid w:val="0026253E"/>
    <w:rsid w:val="002632AE"/>
    <w:rsid w:val="002633FE"/>
    <w:rsid w:val="002933D7"/>
    <w:rsid w:val="00295C02"/>
    <w:rsid w:val="002C501A"/>
    <w:rsid w:val="00325745"/>
    <w:rsid w:val="003B1F65"/>
    <w:rsid w:val="004159C9"/>
    <w:rsid w:val="0043316F"/>
    <w:rsid w:val="0045313E"/>
    <w:rsid w:val="006A6812"/>
    <w:rsid w:val="006D5E11"/>
    <w:rsid w:val="0075718C"/>
    <w:rsid w:val="00772F16"/>
    <w:rsid w:val="00800F3D"/>
    <w:rsid w:val="00813C56"/>
    <w:rsid w:val="00864AAD"/>
    <w:rsid w:val="008656CD"/>
    <w:rsid w:val="008B5FB8"/>
    <w:rsid w:val="008B68F8"/>
    <w:rsid w:val="008C22C6"/>
    <w:rsid w:val="008D3735"/>
    <w:rsid w:val="00915222"/>
    <w:rsid w:val="00937D3D"/>
    <w:rsid w:val="00953582"/>
    <w:rsid w:val="00953C39"/>
    <w:rsid w:val="00A03C2F"/>
    <w:rsid w:val="00A20B97"/>
    <w:rsid w:val="00A30A94"/>
    <w:rsid w:val="00B30DF4"/>
    <w:rsid w:val="00B86DD5"/>
    <w:rsid w:val="00CF2C30"/>
    <w:rsid w:val="00D05B95"/>
    <w:rsid w:val="00D42E61"/>
    <w:rsid w:val="00DB64F7"/>
    <w:rsid w:val="00DF2081"/>
    <w:rsid w:val="00E06175"/>
    <w:rsid w:val="00E41D41"/>
    <w:rsid w:val="00E7652C"/>
    <w:rsid w:val="00E87FCB"/>
    <w:rsid w:val="00F35736"/>
    <w:rsid w:val="00F90551"/>
    <w:rsid w:val="00F9242C"/>
    <w:rsid w:val="00F93DA4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7F19F"/>
  <w15:chartTrackingRefBased/>
  <w15:docId w15:val="{29A598D2-4FA7-4BDE-8480-E543BE3A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3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1C44"/>
  </w:style>
  <w:style w:type="paragraph" w:styleId="Bunntekst">
    <w:name w:val="footer"/>
    <w:basedOn w:val="Normal"/>
    <w:link w:val="BunntekstTegn"/>
    <w:uiPriority w:val="99"/>
    <w:unhideWhenUsed/>
    <w:rsid w:val="0013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1C44"/>
  </w:style>
  <w:style w:type="paragraph" w:styleId="Listeavsnitt">
    <w:name w:val="List Paragraph"/>
    <w:basedOn w:val="Normal"/>
    <w:uiPriority w:val="34"/>
    <w:qFormat/>
    <w:rsid w:val="00131C4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3316F"/>
    <w:rPr>
      <w:color w:val="0563C1" w:themeColor="hyperlink"/>
      <w:u w:val="single"/>
    </w:rPr>
  </w:style>
  <w:style w:type="paragraph" w:customStyle="1" w:styleId="Punktlistautanindrag1Niv">
    <w:name w:val="Punktlista utan indrag 1 Nivå"/>
    <w:basedOn w:val="Normal"/>
    <w:uiPriority w:val="14"/>
    <w:qFormat/>
    <w:rsid w:val="0043316F"/>
    <w:pPr>
      <w:widowControl w:val="0"/>
      <w:numPr>
        <w:numId w:val="3"/>
      </w:numPr>
      <w:spacing w:after="0" w:line="260" w:lineRule="atLeast"/>
      <w:ind w:left="340" w:hanging="340"/>
    </w:pPr>
    <w:rPr>
      <w:rFonts w:ascii="Verdana" w:hAnsi="Verdana"/>
      <w:sz w:val="18"/>
    </w:rPr>
  </w:style>
  <w:style w:type="paragraph" w:customStyle="1" w:styleId="Rubrik1utanindrag">
    <w:name w:val="Rubrik 1 utan indrag"/>
    <w:basedOn w:val="Normal"/>
    <w:next w:val="Normalutanindrag"/>
    <w:uiPriority w:val="14"/>
    <w:qFormat/>
    <w:rsid w:val="0043316F"/>
    <w:pPr>
      <w:keepNext/>
      <w:keepLines/>
      <w:widowControl w:val="0"/>
      <w:tabs>
        <w:tab w:val="left" w:pos="1021"/>
      </w:tabs>
      <w:spacing w:before="480" w:after="0" w:line="260" w:lineRule="atLeast"/>
    </w:pPr>
    <w:rPr>
      <w:rFonts w:ascii="Verdana" w:hAnsi="Verdana"/>
      <w:b/>
      <w:sz w:val="18"/>
    </w:rPr>
  </w:style>
  <w:style w:type="paragraph" w:customStyle="1" w:styleId="Normalutanindrag">
    <w:name w:val="Normal utan indrag"/>
    <w:basedOn w:val="Normal"/>
    <w:uiPriority w:val="14"/>
    <w:qFormat/>
    <w:rsid w:val="0043316F"/>
    <w:pPr>
      <w:widowControl w:val="0"/>
      <w:tabs>
        <w:tab w:val="left" w:pos="1021"/>
      </w:tabs>
      <w:spacing w:after="0" w:line="260" w:lineRule="atLeast"/>
    </w:pPr>
    <w:rPr>
      <w:rFonts w:ascii="Verdana" w:hAnsi="Verdana"/>
      <w:sz w:val="18"/>
    </w:rPr>
  </w:style>
  <w:style w:type="paragraph" w:customStyle="1" w:styleId="Punktlistautanindrag2Niv">
    <w:name w:val="Punktlista utan indrag 2 Nivå"/>
    <w:basedOn w:val="Punktlistautanindrag1Niv"/>
    <w:uiPriority w:val="14"/>
    <w:qFormat/>
    <w:rsid w:val="0043316F"/>
    <w:pPr>
      <w:numPr>
        <w:ilvl w:val="1"/>
      </w:numPr>
      <w:ind w:left="680" w:hanging="340"/>
    </w:pPr>
  </w:style>
  <w:style w:type="paragraph" w:customStyle="1" w:styleId="Punktlistautanindrag3Niv">
    <w:name w:val="Punktlista utan indrag 3 Nivå"/>
    <w:basedOn w:val="Punktlistautanindrag2Niv"/>
    <w:uiPriority w:val="14"/>
    <w:qFormat/>
    <w:rsid w:val="0043316F"/>
    <w:pPr>
      <w:numPr>
        <w:ilvl w:val="2"/>
      </w:numPr>
      <w:ind w:left="102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325E8EAA50744949904CB82DD1252" ma:contentTypeVersion="10" ma:contentTypeDescription="Create a new document." ma:contentTypeScope="" ma:versionID="4e8750b25ef146e51d7e335102d3ca63">
  <xsd:schema xmlns:xsd="http://www.w3.org/2001/XMLSchema" xmlns:xs="http://www.w3.org/2001/XMLSchema" xmlns:p="http://schemas.microsoft.com/office/2006/metadata/properties" xmlns:ns2="376c78d3-c367-4ed8-a9a6-c763688e0634" xmlns:ns3="b1540233-709f-4b67-9576-2769b2ca5a8e" targetNamespace="http://schemas.microsoft.com/office/2006/metadata/properties" ma:root="true" ma:fieldsID="be0f34988fef346de59c5982920ebf91" ns2:_="" ns3:_="">
    <xsd:import namespace="376c78d3-c367-4ed8-a9a6-c763688e0634"/>
    <xsd:import namespace="b1540233-709f-4b67-9576-2769b2ca5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78d3-c367-4ed8-a9a6-c763688e0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40233-709f-4b67-9576-2769b2ca5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C6EC8-F5C7-43AF-BE89-251659E89709}"/>
</file>

<file path=customXml/itemProps2.xml><?xml version="1.0" encoding="utf-8"?>
<ds:datastoreItem xmlns:ds="http://schemas.openxmlformats.org/officeDocument/2006/customXml" ds:itemID="{62E49EB7-8992-4093-8458-56EB833B4A60}"/>
</file>

<file path=customXml/itemProps3.xml><?xml version="1.0" encoding="utf-8"?>
<ds:datastoreItem xmlns:ds="http://schemas.openxmlformats.org/officeDocument/2006/customXml" ds:itemID="{97DA0949-1EA3-4276-AF9B-BEBDD4064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507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Knoph</dc:creator>
  <cp:keywords/>
  <dc:description/>
  <cp:lastModifiedBy>Arne Knoph</cp:lastModifiedBy>
  <cp:revision>9</cp:revision>
  <dcterms:created xsi:type="dcterms:W3CDTF">2019-05-23T14:12:00Z</dcterms:created>
  <dcterms:modified xsi:type="dcterms:W3CDTF">2019-05-24T10:58:00Z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0x0101009C9325E8EAA50744949904CB82DD1252</vt:lpwstr>
  </property>
</Properties>
</file>